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FE" w:rsidRPr="00996C74" w:rsidRDefault="00E143FE" w:rsidP="00E143FE">
      <w:pPr>
        <w:spacing w:line="240" w:lineRule="auto"/>
        <w:rPr>
          <w:rFonts w:ascii="Verdana" w:hAnsi="Verdana"/>
          <w:sz w:val="20"/>
          <w:szCs w:val="20"/>
        </w:rPr>
      </w:pPr>
      <w:r w:rsidRPr="00996C74">
        <w:rPr>
          <w:rFonts w:ascii="Verdana" w:hAnsi="Verdana"/>
          <w:sz w:val="20"/>
          <w:szCs w:val="20"/>
        </w:rPr>
        <w:t>ABBATTI IL BIRILLO</w:t>
      </w:r>
    </w:p>
    <w:p w:rsidR="00E143FE" w:rsidRPr="00996C74" w:rsidRDefault="00E143FE" w:rsidP="00E143FE">
      <w:pPr>
        <w:spacing w:line="240" w:lineRule="auto"/>
        <w:rPr>
          <w:rFonts w:ascii="Verdana" w:hAnsi="Verdana"/>
          <w:sz w:val="20"/>
          <w:szCs w:val="20"/>
        </w:rPr>
      </w:pPr>
      <w:r w:rsidRPr="00996C74">
        <w:rPr>
          <w:rFonts w:ascii="Verdana" w:hAnsi="Verdana"/>
          <w:sz w:val="20"/>
          <w:szCs w:val="20"/>
        </w:rPr>
        <w:t>Lo scopo del gioco era abbattere il birillo per farlo procedere dalla prima postazione all’ultima.</w:t>
      </w:r>
      <w:r w:rsidRPr="00996C74">
        <w:rPr>
          <w:rFonts w:ascii="Verdana" w:hAnsi="Verdana"/>
          <w:sz w:val="20"/>
          <w:szCs w:val="20"/>
        </w:rPr>
        <w:br/>
        <w:t>Il primo bambino della squadra lanciava la palla per abbattere il birillo. Un altro componente della squadra si posizionava dietro il birillo per recuperare la palla e portarla al secondo bambino della squadra. Il bambino che lanciava la palla, a sua volta, se aveva abbattuto il birillo, lo raccoglieva e lo faceva avanzare alla postazione successiva, in caso contrario si posizionava subito dietro il birillo per recuperare la palla.</w:t>
      </w:r>
    </w:p>
    <w:p w:rsidR="00432DEA" w:rsidRDefault="00432DEA"/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143FE"/>
    <w:rsid w:val="003C5D2E"/>
    <w:rsid w:val="00432DEA"/>
    <w:rsid w:val="00E143FE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Cant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2014-06-12T22:01:00Z</dcterms:created>
  <dcterms:modified xsi:type="dcterms:W3CDTF">2014-06-12T22:01:00Z</dcterms:modified>
</cp:coreProperties>
</file>